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96D8EB" w14:textId="77777777" w:rsidR="0078313C" w:rsidRDefault="009560F8" w:rsidP="004E5D7B">
      <w:pPr>
        <w:tabs>
          <w:tab w:val="left" w:pos="2595"/>
          <w:tab w:val="left" w:pos="4678"/>
        </w:tabs>
        <w:ind w:right="2834"/>
        <w:jc w:val="center"/>
        <w:rPr>
          <w:rFonts w:ascii="Times New Roman" w:hAnsi="Times New Roman" w:cs="Times New Roman"/>
          <w:sz w:val="24"/>
          <w:szCs w:val="24"/>
          <w:lang w:val="uk-UA"/>
        </w:rPr>
      </w:pPr>
      <w:r w:rsidRPr="001F1957">
        <w:rPr>
          <w:rFonts w:ascii="Times New Roman" w:hAnsi="Times New Roman" w:cs="Times New Roman"/>
          <w:sz w:val="24"/>
          <w:szCs w:val="24"/>
          <w:lang w:val="uk-UA"/>
        </w:rPr>
        <w:t xml:space="preserve">                    </w:t>
      </w:r>
      <w:r w:rsidR="004E5D7B">
        <w:rPr>
          <w:rFonts w:ascii="Times New Roman" w:hAnsi="Times New Roman" w:cs="Times New Roman"/>
          <w:sz w:val="24"/>
          <w:szCs w:val="24"/>
          <w:lang w:val="uk-UA"/>
        </w:rPr>
        <w:t xml:space="preserve">                      </w:t>
      </w:r>
    </w:p>
    <w:p w14:paraId="3231240A" w14:textId="358B0BD4" w:rsidR="0078313C" w:rsidRDefault="0078313C" w:rsidP="0078313C">
      <w:pPr>
        <w:pStyle w:val="a6"/>
        <w:tabs>
          <w:tab w:val="left" w:pos="6238"/>
        </w:tabs>
        <w:spacing w:before="0" w:after="0"/>
        <w:ind w:left="6379"/>
        <w:jc w:val="both"/>
      </w:pPr>
      <w:r>
        <w:t>Додаток</w:t>
      </w:r>
      <w:r>
        <w:t xml:space="preserve"> 1.</w:t>
      </w:r>
      <w:r w:rsidR="00255A3B">
        <w:t>5</w:t>
      </w:r>
      <w:r>
        <w:t>.</w:t>
      </w:r>
    </w:p>
    <w:p w14:paraId="22406C33" w14:textId="6C2937E4" w:rsidR="0078313C" w:rsidRDefault="0078313C" w:rsidP="0078313C">
      <w:pPr>
        <w:pStyle w:val="a6"/>
        <w:tabs>
          <w:tab w:val="left" w:pos="6238"/>
        </w:tabs>
        <w:spacing w:before="0" w:after="0"/>
        <w:ind w:left="6379"/>
        <w:jc w:val="both"/>
      </w:pPr>
      <w:r>
        <w:t>до</w:t>
      </w:r>
      <w:r>
        <w:t xml:space="preserve"> </w:t>
      </w:r>
      <w:r>
        <w:t>рішення</w:t>
      </w:r>
      <w:r>
        <w:t xml:space="preserve">  </w:t>
      </w:r>
      <w:r>
        <w:t>дев’яносто</w:t>
      </w:r>
      <w:r>
        <w:t xml:space="preserve"> </w:t>
      </w:r>
      <w:r w:rsidR="00154AA9">
        <w:t>шостої</w:t>
      </w:r>
      <w:r>
        <w:t xml:space="preserve"> </w:t>
      </w:r>
      <w:r>
        <w:t>сесії</w:t>
      </w:r>
      <w:r>
        <w:t xml:space="preserve"> </w:t>
      </w:r>
      <w:r>
        <w:t>міської</w:t>
      </w:r>
      <w:r>
        <w:t xml:space="preserve"> </w:t>
      </w:r>
      <w:r>
        <w:t>ради</w:t>
      </w:r>
      <w:r>
        <w:t xml:space="preserve"> V</w:t>
      </w:r>
      <w:r>
        <w:t>ІІ</w:t>
      </w:r>
      <w:r>
        <w:t xml:space="preserve">I </w:t>
      </w:r>
      <w:r>
        <w:t>скликання</w:t>
      </w:r>
      <w:r>
        <w:t xml:space="preserve"> </w:t>
      </w:r>
      <w:r>
        <w:t>від</w:t>
      </w:r>
      <w:r>
        <w:t xml:space="preserve"> 30.01.2025 </w:t>
      </w:r>
      <w:r>
        <w:t>р</w:t>
      </w:r>
      <w:r>
        <w:t xml:space="preserve">.  </w:t>
      </w:r>
      <w:r w:rsidR="007A68A1">
        <w:t xml:space="preserve">           </w:t>
      </w:r>
      <w:r>
        <w:t>№</w:t>
      </w:r>
      <w:r>
        <w:t xml:space="preserve"> -9</w:t>
      </w:r>
      <w:r w:rsidR="00154AA9">
        <w:t>6</w:t>
      </w:r>
      <w:r>
        <w:t>/2025</w:t>
      </w:r>
    </w:p>
    <w:p w14:paraId="5CAE9FB1" w14:textId="77777777" w:rsidR="0078313C" w:rsidRDefault="0078313C" w:rsidP="004E5D7B">
      <w:pPr>
        <w:tabs>
          <w:tab w:val="left" w:pos="2595"/>
          <w:tab w:val="left" w:pos="4678"/>
        </w:tabs>
        <w:ind w:right="2834"/>
        <w:jc w:val="center"/>
        <w:rPr>
          <w:rFonts w:ascii="Times New Roman" w:hAnsi="Times New Roman" w:cs="Times New Roman"/>
          <w:sz w:val="24"/>
          <w:szCs w:val="24"/>
          <w:lang w:val="uk-UA"/>
        </w:rPr>
      </w:pPr>
    </w:p>
    <w:p w14:paraId="647B0386" w14:textId="6B66CBDF" w:rsidR="0065369B" w:rsidRPr="0078313C" w:rsidRDefault="0078313C" w:rsidP="0078313C">
      <w:pPr>
        <w:tabs>
          <w:tab w:val="left" w:pos="2595"/>
          <w:tab w:val="left" w:pos="4678"/>
        </w:tabs>
        <w:spacing w:after="0" w:line="240" w:lineRule="auto"/>
        <w:ind w:right="2834"/>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r w:rsidR="009560F8" w:rsidRPr="0078313C">
        <w:rPr>
          <w:rFonts w:ascii="Times New Roman" w:hAnsi="Times New Roman" w:cs="Times New Roman"/>
          <w:b/>
          <w:sz w:val="24"/>
          <w:szCs w:val="24"/>
          <w:lang w:val="uk-UA"/>
        </w:rPr>
        <w:t>ЗВІТ</w:t>
      </w:r>
      <w:bookmarkStart w:id="0" w:name="_Hlk166057636"/>
      <w:bookmarkStart w:id="1" w:name="_GoBack"/>
      <w:bookmarkEnd w:id="1"/>
    </w:p>
    <w:p w14:paraId="0F8F027B" w14:textId="6A254308" w:rsidR="009560F8" w:rsidRPr="0078313C" w:rsidRDefault="0078313C" w:rsidP="0078313C">
      <w:pPr>
        <w:tabs>
          <w:tab w:val="left" w:pos="0"/>
        </w:tabs>
        <w:spacing w:after="0" w:line="240" w:lineRule="auto"/>
        <w:ind w:right="-92"/>
        <w:jc w:val="center"/>
        <w:rPr>
          <w:rFonts w:ascii="Times New Roman" w:hAnsi="Times New Roman" w:cs="Times New Roman"/>
          <w:b/>
          <w:sz w:val="24"/>
          <w:szCs w:val="24"/>
          <w:lang w:val="uk-UA"/>
        </w:rPr>
      </w:pPr>
      <w:r w:rsidRPr="0078313C">
        <w:rPr>
          <w:rFonts w:ascii="Times New Roman" w:hAnsi="Times New Roman" w:cs="Times New Roman"/>
          <w:b/>
          <w:sz w:val="24"/>
          <w:szCs w:val="24"/>
          <w:lang w:val="uk-UA"/>
        </w:rPr>
        <w:t>п</w:t>
      </w:r>
      <w:r w:rsidR="009560F8" w:rsidRPr="0078313C">
        <w:rPr>
          <w:rFonts w:ascii="Times New Roman" w:hAnsi="Times New Roman" w:cs="Times New Roman"/>
          <w:b/>
          <w:sz w:val="24"/>
          <w:szCs w:val="24"/>
          <w:lang w:val="uk-UA"/>
        </w:rPr>
        <w:t>ро</w:t>
      </w:r>
      <w:r w:rsidRPr="0078313C">
        <w:rPr>
          <w:rFonts w:ascii="Times New Roman" w:hAnsi="Times New Roman" w:cs="Times New Roman"/>
          <w:b/>
          <w:sz w:val="24"/>
          <w:szCs w:val="24"/>
          <w:lang w:val="uk-UA"/>
        </w:rPr>
        <w:t xml:space="preserve"> </w:t>
      </w:r>
      <w:r w:rsidR="009560F8" w:rsidRPr="0078313C">
        <w:rPr>
          <w:rFonts w:ascii="Times New Roman" w:hAnsi="Times New Roman" w:cs="Times New Roman"/>
          <w:b/>
          <w:sz w:val="24"/>
          <w:szCs w:val="24"/>
          <w:lang w:val="uk-UA"/>
        </w:rPr>
        <w:t>виконання Програми  підтримки самозабезпечення Дунаєвецької міської територіальної громади харчовими продуктами на 2022-2024 роки</w:t>
      </w:r>
      <w:r>
        <w:rPr>
          <w:rFonts w:ascii="Times New Roman" w:hAnsi="Times New Roman" w:cs="Times New Roman"/>
          <w:b/>
          <w:sz w:val="24"/>
          <w:szCs w:val="24"/>
          <w:lang w:val="uk-UA"/>
        </w:rPr>
        <w:t xml:space="preserve">                                             </w:t>
      </w:r>
      <w:r w:rsidR="0065369B" w:rsidRPr="0078313C">
        <w:rPr>
          <w:rFonts w:ascii="Times New Roman" w:hAnsi="Times New Roman" w:cs="Times New Roman"/>
          <w:b/>
          <w:sz w:val="24"/>
          <w:szCs w:val="24"/>
          <w:lang w:val="uk-UA"/>
        </w:rPr>
        <w:t xml:space="preserve"> </w:t>
      </w:r>
      <w:r w:rsidR="009560F8" w:rsidRPr="0078313C">
        <w:rPr>
          <w:rFonts w:ascii="Times New Roman" w:hAnsi="Times New Roman" w:cs="Times New Roman"/>
          <w:b/>
          <w:sz w:val="24"/>
          <w:szCs w:val="24"/>
          <w:lang w:val="uk-UA"/>
        </w:rPr>
        <w:t>«Сади Перемоги»</w:t>
      </w:r>
      <w:r>
        <w:rPr>
          <w:rFonts w:ascii="Times New Roman" w:hAnsi="Times New Roman" w:cs="Times New Roman"/>
          <w:b/>
          <w:sz w:val="24"/>
          <w:szCs w:val="24"/>
          <w:lang w:val="uk-UA"/>
        </w:rPr>
        <w:t xml:space="preserve"> </w:t>
      </w:r>
      <w:r w:rsidR="000D6409" w:rsidRPr="0078313C">
        <w:rPr>
          <w:rFonts w:ascii="Times New Roman" w:hAnsi="Times New Roman" w:cs="Times New Roman"/>
          <w:b/>
          <w:sz w:val="24"/>
          <w:szCs w:val="24"/>
          <w:lang w:val="uk-UA"/>
        </w:rPr>
        <w:t xml:space="preserve"> за 202</w:t>
      </w:r>
      <w:r w:rsidR="003F4933" w:rsidRPr="0078313C">
        <w:rPr>
          <w:rFonts w:ascii="Times New Roman" w:hAnsi="Times New Roman" w:cs="Times New Roman"/>
          <w:b/>
          <w:sz w:val="24"/>
          <w:szCs w:val="24"/>
          <w:lang w:val="uk-UA"/>
        </w:rPr>
        <w:t>4</w:t>
      </w:r>
      <w:r>
        <w:rPr>
          <w:rFonts w:ascii="Times New Roman" w:hAnsi="Times New Roman" w:cs="Times New Roman"/>
          <w:b/>
          <w:sz w:val="24"/>
          <w:szCs w:val="24"/>
          <w:lang w:val="uk-UA"/>
        </w:rPr>
        <w:t xml:space="preserve"> </w:t>
      </w:r>
      <w:r w:rsidR="000D6409" w:rsidRPr="0078313C">
        <w:rPr>
          <w:rFonts w:ascii="Times New Roman" w:hAnsi="Times New Roman" w:cs="Times New Roman"/>
          <w:b/>
          <w:sz w:val="24"/>
          <w:szCs w:val="24"/>
          <w:lang w:val="uk-UA"/>
        </w:rPr>
        <w:t>рік</w:t>
      </w:r>
    </w:p>
    <w:bookmarkEnd w:id="0"/>
    <w:p w14:paraId="7C5EE6F2" w14:textId="77777777" w:rsidR="009560F8" w:rsidRPr="0095566C" w:rsidRDefault="009560F8" w:rsidP="0078313C">
      <w:pPr>
        <w:spacing w:after="0" w:line="240" w:lineRule="auto"/>
        <w:jc w:val="both"/>
        <w:rPr>
          <w:rFonts w:ascii="Times New Roman" w:eastAsia="Times New Roman" w:hAnsi="Times New Roman" w:cs="Times New Roman"/>
          <w:sz w:val="24"/>
          <w:szCs w:val="24"/>
          <w:lang w:val="uk-UA"/>
        </w:rPr>
      </w:pPr>
    </w:p>
    <w:p w14:paraId="72D63F49" w14:textId="77777777" w:rsidR="0095566C" w:rsidRPr="0095566C" w:rsidRDefault="0095566C" w:rsidP="0095566C">
      <w:pPr>
        <w:spacing w:after="0" w:line="240" w:lineRule="auto"/>
        <w:ind w:firstLine="567"/>
        <w:jc w:val="both"/>
        <w:rPr>
          <w:rFonts w:ascii="Times New Roman" w:hAnsi="Times New Roman" w:cs="Times New Roman"/>
          <w:sz w:val="24"/>
          <w:szCs w:val="24"/>
          <w:lang w:val="uk-UA"/>
        </w:rPr>
      </w:pPr>
      <w:r w:rsidRPr="0095566C">
        <w:rPr>
          <w:rFonts w:ascii="Times New Roman" w:eastAsia="Times New Roman" w:hAnsi="Times New Roman" w:cs="Times New Roman"/>
          <w:sz w:val="24"/>
          <w:szCs w:val="24"/>
          <w:lang w:val="uk-UA"/>
        </w:rPr>
        <w:t xml:space="preserve">У 2022 році громада отримала нові виклики, спричинені вторгненням російської федерації та труднощами воєнного стану. Прогнозувалась проблема відсутності достатньої кількості продуктів харчування, що спричинено веденням бойових дій на значній площі територій, де вирощувалась велика кількість продукції рослинництва; руйнуванням продовольчих складів; нестабільністю поставок харчових продуктів як всередині України так і з-за кордону.  </w:t>
      </w:r>
    </w:p>
    <w:p w14:paraId="2046CD6E" w14:textId="77777777" w:rsidR="0095566C" w:rsidRPr="0095566C" w:rsidRDefault="0095566C" w:rsidP="0095566C">
      <w:pPr>
        <w:pStyle w:val="a3"/>
        <w:spacing w:after="0" w:line="240" w:lineRule="auto"/>
        <w:ind w:left="0" w:firstLine="567"/>
        <w:jc w:val="both"/>
        <w:rPr>
          <w:rFonts w:ascii="Times New Roman" w:hAnsi="Times New Roman" w:cs="Times New Roman"/>
          <w:sz w:val="24"/>
          <w:szCs w:val="24"/>
          <w:lang w:val="uk-UA"/>
        </w:rPr>
      </w:pPr>
      <w:r w:rsidRPr="0095566C">
        <w:rPr>
          <w:rFonts w:ascii="Times New Roman" w:hAnsi="Times New Roman" w:cs="Times New Roman"/>
          <w:sz w:val="24"/>
          <w:szCs w:val="24"/>
          <w:lang w:val="uk-UA"/>
        </w:rPr>
        <w:t xml:space="preserve">З початку війни громада прихистила близько 12 000 внутрішньо переміщених осіб. Станом на січень 2025 року у громаді зареєстровано 4299 переселенців, більша частина з яких втратила роботу та не отримують доходів. Для вирішення можливих викликів, що постають в процесі інтеграції внутрішньо переміщених осіб </w:t>
      </w:r>
      <w:proofErr w:type="spellStart"/>
      <w:r w:rsidRPr="0095566C">
        <w:rPr>
          <w:rFonts w:ascii="Times New Roman" w:hAnsi="Times New Roman" w:cs="Times New Roman"/>
          <w:sz w:val="24"/>
          <w:szCs w:val="24"/>
          <w:lang w:val="uk-UA"/>
        </w:rPr>
        <w:t>Дунаєвецькою</w:t>
      </w:r>
      <w:proofErr w:type="spellEnd"/>
      <w:r w:rsidRPr="0095566C">
        <w:rPr>
          <w:rFonts w:ascii="Times New Roman" w:hAnsi="Times New Roman" w:cs="Times New Roman"/>
          <w:sz w:val="24"/>
          <w:szCs w:val="24"/>
          <w:lang w:val="uk-UA"/>
        </w:rPr>
        <w:t xml:space="preserve"> міською радою у 2022 році затверджено Програму підтримки самозабезпечення Дунаєвецької міської територіальної громади харчовими продуктами на 2022-2024 роки «Сади Перемоги».</w:t>
      </w:r>
    </w:p>
    <w:p w14:paraId="5743BCD1" w14:textId="77777777" w:rsidR="0095566C" w:rsidRPr="0095566C" w:rsidRDefault="0095566C" w:rsidP="0095566C">
      <w:pPr>
        <w:pStyle w:val="a3"/>
        <w:spacing w:after="0" w:line="240" w:lineRule="auto"/>
        <w:ind w:left="0" w:firstLine="567"/>
        <w:jc w:val="both"/>
        <w:rPr>
          <w:rFonts w:ascii="Times New Roman" w:hAnsi="Times New Roman" w:cs="Times New Roman"/>
          <w:sz w:val="24"/>
          <w:szCs w:val="24"/>
          <w:lang w:val="uk-UA"/>
        </w:rPr>
      </w:pPr>
      <w:r w:rsidRPr="0095566C">
        <w:rPr>
          <w:rFonts w:ascii="Times New Roman" w:hAnsi="Times New Roman" w:cs="Times New Roman"/>
          <w:sz w:val="24"/>
          <w:szCs w:val="24"/>
          <w:lang w:val="uk-UA"/>
        </w:rPr>
        <w:t>Програма приймалась з метою забезпечення продовольчої безпеки Дунаєвецької міської територіальної громади шляхом залучення населення громади, включаючи ВПО, до вирощування продуктів харчування, сприяння забезпеченню потреб у насіннєвому матеріалі, засобах живлення та захисту рослин, паливо-мастильних матеріалах; створення екологічно безпечних умов проживання населення і провадження господарської діяльності, захисту земель від виснаження, збереження функцій ґрунтового покриву.</w:t>
      </w:r>
    </w:p>
    <w:p w14:paraId="5CAF7F2E" w14:textId="77777777" w:rsidR="0095566C" w:rsidRPr="0095566C" w:rsidRDefault="0095566C" w:rsidP="0095566C">
      <w:pPr>
        <w:pStyle w:val="a3"/>
        <w:spacing w:after="0" w:line="240" w:lineRule="auto"/>
        <w:ind w:left="0" w:firstLine="567"/>
        <w:jc w:val="both"/>
        <w:rPr>
          <w:rFonts w:ascii="Times New Roman" w:hAnsi="Times New Roman" w:cs="Times New Roman"/>
          <w:sz w:val="24"/>
          <w:szCs w:val="24"/>
          <w:lang w:val="uk-UA"/>
        </w:rPr>
      </w:pPr>
      <w:r w:rsidRPr="0095566C">
        <w:rPr>
          <w:rFonts w:ascii="Times New Roman" w:hAnsi="Times New Roman" w:cs="Times New Roman"/>
          <w:sz w:val="24"/>
          <w:szCs w:val="24"/>
          <w:lang w:val="uk-UA"/>
        </w:rPr>
        <w:t>Першочергово міською радою було сформовано перелік вільних земельних ділянок, визначено потреби у насінні, садивному матеріалі та засобах живлення для обробітку. Для покриття потреби громади у насінні було залучено спонсорську допомогу від Посольства Королівства Нідерландів, а ТОВ «</w:t>
      </w:r>
      <w:proofErr w:type="spellStart"/>
      <w:r w:rsidRPr="0095566C">
        <w:rPr>
          <w:rFonts w:ascii="Times New Roman" w:hAnsi="Times New Roman" w:cs="Times New Roman"/>
          <w:sz w:val="24"/>
          <w:szCs w:val="24"/>
          <w:lang w:val="uk-UA"/>
        </w:rPr>
        <w:t>Контінентал</w:t>
      </w:r>
      <w:proofErr w:type="spellEnd"/>
      <w:r w:rsidRPr="0095566C">
        <w:rPr>
          <w:rFonts w:ascii="Times New Roman" w:hAnsi="Times New Roman" w:cs="Times New Roman"/>
          <w:sz w:val="24"/>
          <w:szCs w:val="24"/>
          <w:lang w:val="uk-UA"/>
        </w:rPr>
        <w:t xml:space="preserve"> </w:t>
      </w:r>
      <w:proofErr w:type="spellStart"/>
      <w:r w:rsidRPr="0095566C">
        <w:rPr>
          <w:rFonts w:ascii="Times New Roman" w:hAnsi="Times New Roman" w:cs="Times New Roman"/>
          <w:sz w:val="24"/>
          <w:szCs w:val="24"/>
          <w:lang w:val="uk-UA"/>
        </w:rPr>
        <w:t>Фармерз</w:t>
      </w:r>
      <w:proofErr w:type="spellEnd"/>
      <w:r w:rsidRPr="0095566C">
        <w:rPr>
          <w:rFonts w:ascii="Times New Roman" w:hAnsi="Times New Roman" w:cs="Times New Roman"/>
          <w:sz w:val="24"/>
          <w:szCs w:val="24"/>
          <w:lang w:val="uk-UA"/>
        </w:rPr>
        <w:t xml:space="preserve"> Груп» придбано та передано у власність СОК «Ягідний рай» три сівалки для точного висіву насіння. За підтримки SKL </w:t>
      </w:r>
      <w:proofErr w:type="spellStart"/>
      <w:r w:rsidRPr="0095566C">
        <w:rPr>
          <w:rFonts w:ascii="Times New Roman" w:hAnsi="Times New Roman" w:cs="Times New Roman"/>
          <w:sz w:val="24"/>
          <w:szCs w:val="24"/>
          <w:lang w:val="uk-UA"/>
        </w:rPr>
        <w:t>International</w:t>
      </w:r>
      <w:proofErr w:type="spellEnd"/>
      <w:r w:rsidRPr="0095566C">
        <w:rPr>
          <w:rFonts w:ascii="Times New Roman" w:hAnsi="Times New Roman" w:cs="Times New Roman"/>
          <w:sz w:val="24"/>
          <w:szCs w:val="24"/>
          <w:lang w:val="uk-UA"/>
        </w:rPr>
        <w:t xml:space="preserve"> СОК «Ягідний рай» отримав обладнання для подрібнення та сушіння овочів, фруктів, ягід, завдяки чому впроваджено цикл сушіння вирощеної продукції (виробництво сухих супових наборів, сухофруктів, сушених ягід).</w:t>
      </w:r>
    </w:p>
    <w:p w14:paraId="53AEFF12" w14:textId="51EB40AD" w:rsidR="0095566C" w:rsidRPr="0095566C" w:rsidRDefault="0095566C" w:rsidP="0095566C">
      <w:pPr>
        <w:pStyle w:val="a3"/>
        <w:spacing w:after="0" w:line="240" w:lineRule="auto"/>
        <w:ind w:left="0" w:firstLine="567"/>
        <w:jc w:val="both"/>
        <w:rPr>
          <w:rFonts w:ascii="Times New Roman" w:hAnsi="Times New Roman" w:cs="Times New Roman"/>
          <w:sz w:val="24"/>
          <w:szCs w:val="24"/>
          <w:lang w:val="uk-UA"/>
        </w:rPr>
      </w:pPr>
      <w:r w:rsidRPr="0095566C">
        <w:rPr>
          <w:rFonts w:ascii="Times New Roman" w:hAnsi="Times New Roman" w:cs="Times New Roman"/>
          <w:sz w:val="24"/>
          <w:szCs w:val="24"/>
          <w:lang w:val="uk-UA"/>
        </w:rPr>
        <w:t>Підтримуючи дані ініціативи, що стане основою майбутнього розвитку тепличного господарства в нашій громаді за участю проекту «Мій врожайний рік» в рамках програми «Спроможні та сильні» від Фонду Східної Європи за сприяння Швейцарії нада</w:t>
      </w:r>
      <w:r w:rsidR="00296F9F">
        <w:rPr>
          <w:rFonts w:ascii="Times New Roman" w:hAnsi="Times New Roman" w:cs="Times New Roman"/>
          <w:sz w:val="24"/>
          <w:szCs w:val="24"/>
          <w:lang w:val="uk-UA"/>
        </w:rPr>
        <w:t>но</w:t>
      </w:r>
      <w:r w:rsidRPr="0095566C">
        <w:rPr>
          <w:rFonts w:ascii="Times New Roman" w:hAnsi="Times New Roman" w:cs="Times New Roman"/>
          <w:sz w:val="24"/>
          <w:szCs w:val="24"/>
          <w:lang w:val="uk-UA"/>
        </w:rPr>
        <w:t xml:space="preserve"> можливість встановити 3 теплиці на базі освітніх закладів (</w:t>
      </w:r>
      <w:proofErr w:type="spellStart"/>
      <w:r w:rsidRPr="0095566C">
        <w:rPr>
          <w:rFonts w:ascii="Times New Roman" w:hAnsi="Times New Roman" w:cs="Times New Roman"/>
          <w:sz w:val="24"/>
          <w:szCs w:val="24"/>
          <w:lang w:val="uk-UA"/>
        </w:rPr>
        <w:t>Іванковецький</w:t>
      </w:r>
      <w:proofErr w:type="spellEnd"/>
      <w:r w:rsidRPr="0095566C">
        <w:rPr>
          <w:rFonts w:ascii="Times New Roman" w:hAnsi="Times New Roman" w:cs="Times New Roman"/>
          <w:sz w:val="24"/>
          <w:szCs w:val="24"/>
          <w:lang w:val="uk-UA"/>
        </w:rPr>
        <w:t xml:space="preserve"> ліцей с. </w:t>
      </w:r>
      <w:proofErr w:type="spellStart"/>
      <w:r w:rsidRPr="0095566C">
        <w:rPr>
          <w:rFonts w:ascii="Times New Roman" w:hAnsi="Times New Roman" w:cs="Times New Roman"/>
          <w:sz w:val="24"/>
          <w:szCs w:val="24"/>
          <w:lang w:val="uk-UA"/>
        </w:rPr>
        <w:t>Іванківці</w:t>
      </w:r>
      <w:proofErr w:type="spellEnd"/>
      <w:r w:rsidR="00296F9F">
        <w:rPr>
          <w:rFonts w:ascii="Times New Roman" w:hAnsi="Times New Roman" w:cs="Times New Roman"/>
          <w:sz w:val="24"/>
          <w:szCs w:val="24"/>
          <w:lang w:val="uk-UA"/>
        </w:rPr>
        <w:t>,</w:t>
      </w:r>
      <w:r w:rsidRPr="0095566C">
        <w:rPr>
          <w:rFonts w:ascii="Times New Roman" w:hAnsi="Times New Roman" w:cs="Times New Roman"/>
          <w:sz w:val="24"/>
          <w:szCs w:val="24"/>
          <w:lang w:val="uk-UA"/>
        </w:rPr>
        <w:t xml:space="preserve">  </w:t>
      </w:r>
      <w:r w:rsidR="00296F9F">
        <w:rPr>
          <w:rFonts w:ascii="Times New Roman" w:hAnsi="Times New Roman" w:cs="Times New Roman"/>
          <w:sz w:val="24"/>
          <w:szCs w:val="24"/>
          <w:lang w:val="uk-UA"/>
        </w:rPr>
        <w:t>к</w:t>
      </w:r>
      <w:r w:rsidRPr="0095566C">
        <w:rPr>
          <w:rFonts w:ascii="Times New Roman" w:hAnsi="Times New Roman" w:cs="Times New Roman"/>
          <w:sz w:val="24"/>
          <w:szCs w:val="24"/>
          <w:lang w:val="uk-UA"/>
        </w:rPr>
        <w:t xml:space="preserve">омунальна установа «Центр позашкільної освіти» ДМР) та </w:t>
      </w:r>
      <w:proofErr w:type="spellStart"/>
      <w:r w:rsidRPr="0095566C">
        <w:rPr>
          <w:rFonts w:ascii="Times New Roman" w:hAnsi="Times New Roman" w:cs="Times New Roman"/>
          <w:sz w:val="24"/>
          <w:szCs w:val="24"/>
          <w:lang w:val="uk-UA"/>
        </w:rPr>
        <w:t>Миньковецького</w:t>
      </w:r>
      <w:proofErr w:type="spellEnd"/>
      <w:r w:rsidRPr="0095566C">
        <w:rPr>
          <w:rFonts w:ascii="Times New Roman" w:hAnsi="Times New Roman" w:cs="Times New Roman"/>
          <w:sz w:val="24"/>
          <w:szCs w:val="24"/>
          <w:lang w:val="uk-UA"/>
        </w:rPr>
        <w:t xml:space="preserve"> </w:t>
      </w:r>
      <w:proofErr w:type="spellStart"/>
      <w:r w:rsidRPr="0095566C">
        <w:rPr>
          <w:rFonts w:ascii="Times New Roman" w:hAnsi="Times New Roman" w:cs="Times New Roman"/>
          <w:sz w:val="24"/>
          <w:szCs w:val="24"/>
          <w:lang w:val="uk-UA"/>
        </w:rPr>
        <w:t>старостинського</w:t>
      </w:r>
      <w:proofErr w:type="spellEnd"/>
      <w:r w:rsidRPr="0095566C">
        <w:rPr>
          <w:rFonts w:ascii="Times New Roman" w:hAnsi="Times New Roman" w:cs="Times New Roman"/>
          <w:sz w:val="24"/>
          <w:szCs w:val="24"/>
          <w:lang w:val="uk-UA"/>
        </w:rPr>
        <w:t xml:space="preserve"> округу на території помешкання тимчасового проживання ВПО. А також  отримали садово городній інвентар для 15 колективів родин із громади, які також, прийняли  участь у </w:t>
      </w:r>
      <w:proofErr w:type="spellStart"/>
      <w:r w:rsidRPr="0095566C">
        <w:rPr>
          <w:rFonts w:ascii="Times New Roman" w:hAnsi="Times New Roman" w:cs="Times New Roman"/>
          <w:sz w:val="24"/>
          <w:szCs w:val="24"/>
          <w:lang w:val="uk-UA"/>
        </w:rPr>
        <w:t>вебінарах</w:t>
      </w:r>
      <w:proofErr w:type="spellEnd"/>
      <w:r w:rsidRPr="0095566C">
        <w:rPr>
          <w:rFonts w:ascii="Times New Roman" w:hAnsi="Times New Roman" w:cs="Times New Roman"/>
          <w:sz w:val="24"/>
          <w:szCs w:val="24"/>
          <w:lang w:val="uk-UA"/>
        </w:rPr>
        <w:t xml:space="preserve"> щодо екологічного </w:t>
      </w:r>
      <w:proofErr w:type="spellStart"/>
      <w:r w:rsidRPr="0095566C">
        <w:rPr>
          <w:rFonts w:ascii="Times New Roman" w:hAnsi="Times New Roman" w:cs="Times New Roman"/>
          <w:sz w:val="24"/>
          <w:szCs w:val="24"/>
          <w:lang w:val="uk-UA"/>
        </w:rPr>
        <w:t>пермакультурного</w:t>
      </w:r>
      <w:proofErr w:type="spellEnd"/>
      <w:r w:rsidRPr="0095566C">
        <w:rPr>
          <w:rFonts w:ascii="Times New Roman" w:hAnsi="Times New Roman" w:cs="Times New Roman"/>
          <w:sz w:val="24"/>
          <w:szCs w:val="24"/>
          <w:lang w:val="uk-UA"/>
        </w:rPr>
        <w:t xml:space="preserve"> вирощування сільськогосподарських культур.</w:t>
      </w:r>
    </w:p>
    <w:p w14:paraId="7B7C3CF0" w14:textId="7B56CB6E" w:rsidR="0095566C" w:rsidRPr="0095566C" w:rsidRDefault="0095566C" w:rsidP="0095566C">
      <w:pPr>
        <w:pStyle w:val="a3"/>
        <w:spacing w:after="0" w:line="240" w:lineRule="auto"/>
        <w:ind w:left="0" w:firstLine="567"/>
        <w:jc w:val="both"/>
        <w:rPr>
          <w:rFonts w:ascii="Times New Roman" w:hAnsi="Times New Roman" w:cs="Times New Roman"/>
          <w:sz w:val="24"/>
          <w:szCs w:val="24"/>
          <w:lang w:val="uk-UA"/>
        </w:rPr>
      </w:pPr>
      <w:r w:rsidRPr="0095566C">
        <w:rPr>
          <w:rFonts w:ascii="Times New Roman" w:hAnsi="Times New Roman" w:cs="Times New Roman"/>
          <w:sz w:val="24"/>
          <w:szCs w:val="24"/>
          <w:lang w:val="uk-UA"/>
        </w:rPr>
        <w:lastRenderedPageBreak/>
        <w:t xml:space="preserve">IFSW </w:t>
      </w:r>
      <w:proofErr w:type="spellStart"/>
      <w:r w:rsidRPr="0095566C">
        <w:rPr>
          <w:rFonts w:ascii="Times New Roman" w:hAnsi="Times New Roman" w:cs="Times New Roman"/>
          <w:sz w:val="24"/>
          <w:szCs w:val="24"/>
          <w:lang w:val="uk-UA"/>
        </w:rPr>
        <w:t>Europe</w:t>
      </w:r>
      <w:proofErr w:type="spellEnd"/>
      <w:r w:rsidRPr="0095566C">
        <w:rPr>
          <w:rFonts w:ascii="Times New Roman" w:hAnsi="Times New Roman" w:cs="Times New Roman"/>
          <w:sz w:val="24"/>
          <w:szCs w:val="24"/>
          <w:lang w:val="uk-UA"/>
        </w:rPr>
        <w:t xml:space="preserve"> спільно з міською радою розроблено план створення на території притулку для ВПО в с. Великий </w:t>
      </w:r>
      <w:proofErr w:type="spellStart"/>
      <w:r w:rsidRPr="0095566C">
        <w:rPr>
          <w:rFonts w:ascii="Times New Roman" w:hAnsi="Times New Roman" w:cs="Times New Roman"/>
          <w:sz w:val="24"/>
          <w:szCs w:val="24"/>
          <w:lang w:val="uk-UA"/>
        </w:rPr>
        <w:t>Жванчик</w:t>
      </w:r>
      <w:proofErr w:type="spellEnd"/>
      <w:r w:rsidRPr="0095566C">
        <w:rPr>
          <w:rFonts w:ascii="Times New Roman" w:hAnsi="Times New Roman" w:cs="Times New Roman"/>
          <w:sz w:val="24"/>
          <w:szCs w:val="24"/>
          <w:lang w:val="uk-UA"/>
        </w:rPr>
        <w:t xml:space="preserve"> підсобного господарства, овочевих ділянок, курячу та грибну ферму. В рамках реалізації цих планів було проведено поточний ремонт погребу для вирощування грибів та облаштовано курник. </w:t>
      </w:r>
      <w:r w:rsidR="00296F9F">
        <w:rPr>
          <w:rFonts w:ascii="Times New Roman" w:hAnsi="Times New Roman" w:cs="Times New Roman"/>
          <w:sz w:val="24"/>
          <w:szCs w:val="24"/>
          <w:lang w:val="uk-UA"/>
        </w:rPr>
        <w:t>В</w:t>
      </w:r>
      <w:r w:rsidRPr="0095566C">
        <w:rPr>
          <w:rFonts w:ascii="Times New Roman" w:hAnsi="Times New Roman" w:cs="Times New Roman"/>
          <w:sz w:val="24"/>
          <w:szCs w:val="24"/>
          <w:lang w:val="uk-UA"/>
        </w:rPr>
        <w:t xml:space="preserve">  межах реалізації проекту «</w:t>
      </w:r>
      <w:proofErr w:type="spellStart"/>
      <w:r w:rsidRPr="0095566C">
        <w:rPr>
          <w:rFonts w:ascii="Times New Roman" w:hAnsi="Times New Roman" w:cs="Times New Roman"/>
          <w:sz w:val="24"/>
          <w:szCs w:val="24"/>
          <w:lang w:val="uk-UA"/>
        </w:rPr>
        <w:t>Agris</w:t>
      </w:r>
      <w:proofErr w:type="spellEnd"/>
      <w:r w:rsidRPr="0095566C">
        <w:rPr>
          <w:rFonts w:ascii="Times New Roman" w:hAnsi="Times New Roman" w:cs="Times New Roman"/>
          <w:sz w:val="24"/>
          <w:szCs w:val="24"/>
          <w:lang w:val="uk-UA"/>
        </w:rPr>
        <w:t xml:space="preserve">» за фінансової підтримки </w:t>
      </w:r>
      <w:proofErr w:type="spellStart"/>
      <w:r w:rsidRPr="0095566C">
        <w:rPr>
          <w:rFonts w:ascii="Times New Roman" w:hAnsi="Times New Roman" w:cs="Times New Roman"/>
          <w:sz w:val="24"/>
          <w:szCs w:val="24"/>
          <w:lang w:val="uk-UA"/>
        </w:rPr>
        <w:t>Caritas</w:t>
      </w:r>
      <w:proofErr w:type="spellEnd"/>
      <w:r w:rsidRPr="0095566C">
        <w:rPr>
          <w:rFonts w:ascii="Times New Roman" w:hAnsi="Times New Roman" w:cs="Times New Roman"/>
          <w:sz w:val="24"/>
          <w:szCs w:val="24"/>
          <w:lang w:val="uk-UA"/>
        </w:rPr>
        <w:t xml:space="preserve"> </w:t>
      </w:r>
      <w:proofErr w:type="spellStart"/>
      <w:r w:rsidRPr="0095566C">
        <w:rPr>
          <w:rFonts w:ascii="Times New Roman" w:hAnsi="Times New Roman" w:cs="Times New Roman"/>
          <w:sz w:val="24"/>
          <w:szCs w:val="24"/>
          <w:lang w:val="uk-UA"/>
        </w:rPr>
        <w:t>Österreich</w:t>
      </w:r>
      <w:proofErr w:type="spellEnd"/>
      <w:r w:rsidRPr="0095566C">
        <w:rPr>
          <w:rFonts w:ascii="Times New Roman" w:hAnsi="Times New Roman" w:cs="Times New Roman"/>
          <w:sz w:val="24"/>
          <w:szCs w:val="24"/>
          <w:lang w:val="uk-UA"/>
        </w:rPr>
        <w:t xml:space="preserve"> та </w:t>
      </w:r>
      <w:proofErr w:type="spellStart"/>
      <w:r w:rsidRPr="0095566C">
        <w:rPr>
          <w:rFonts w:ascii="Times New Roman" w:hAnsi="Times New Roman" w:cs="Times New Roman"/>
          <w:sz w:val="24"/>
          <w:szCs w:val="24"/>
          <w:lang w:val="uk-UA"/>
        </w:rPr>
        <w:t>Neighbour</w:t>
      </w:r>
      <w:proofErr w:type="spellEnd"/>
      <w:r w:rsidRPr="0095566C">
        <w:rPr>
          <w:rFonts w:ascii="Times New Roman" w:hAnsi="Times New Roman" w:cs="Times New Roman"/>
          <w:sz w:val="24"/>
          <w:szCs w:val="24"/>
          <w:lang w:val="uk-UA"/>
        </w:rPr>
        <w:t xml:space="preserve"> </w:t>
      </w:r>
      <w:proofErr w:type="spellStart"/>
      <w:r w:rsidRPr="0095566C">
        <w:rPr>
          <w:rFonts w:ascii="Times New Roman" w:hAnsi="Times New Roman" w:cs="Times New Roman"/>
          <w:sz w:val="24"/>
          <w:szCs w:val="24"/>
          <w:lang w:val="uk-UA"/>
        </w:rPr>
        <w:t>in</w:t>
      </w:r>
      <w:proofErr w:type="spellEnd"/>
      <w:r w:rsidRPr="0095566C">
        <w:rPr>
          <w:rFonts w:ascii="Times New Roman" w:hAnsi="Times New Roman" w:cs="Times New Roman"/>
          <w:sz w:val="24"/>
          <w:szCs w:val="24"/>
          <w:lang w:val="uk-UA"/>
        </w:rPr>
        <w:t xml:space="preserve"> </w:t>
      </w:r>
      <w:proofErr w:type="spellStart"/>
      <w:r w:rsidRPr="0095566C">
        <w:rPr>
          <w:rFonts w:ascii="Times New Roman" w:hAnsi="Times New Roman" w:cs="Times New Roman"/>
          <w:sz w:val="24"/>
          <w:szCs w:val="24"/>
          <w:lang w:val="uk-UA"/>
        </w:rPr>
        <w:t>Need</w:t>
      </w:r>
      <w:proofErr w:type="spellEnd"/>
      <w:r w:rsidRPr="0095566C">
        <w:rPr>
          <w:rFonts w:ascii="Times New Roman" w:hAnsi="Times New Roman" w:cs="Times New Roman"/>
          <w:sz w:val="24"/>
          <w:szCs w:val="24"/>
          <w:lang w:val="uk-UA"/>
        </w:rPr>
        <w:t xml:space="preserve"> від благодійної організації «БФ «</w:t>
      </w:r>
      <w:proofErr w:type="spellStart"/>
      <w:r w:rsidRPr="0095566C">
        <w:rPr>
          <w:rFonts w:ascii="Times New Roman" w:hAnsi="Times New Roman" w:cs="Times New Roman"/>
          <w:sz w:val="24"/>
          <w:szCs w:val="24"/>
          <w:lang w:val="uk-UA"/>
        </w:rPr>
        <w:t>Карітас</w:t>
      </w:r>
      <w:proofErr w:type="spellEnd"/>
      <w:r w:rsidRPr="0095566C">
        <w:rPr>
          <w:rFonts w:ascii="Times New Roman" w:hAnsi="Times New Roman" w:cs="Times New Roman"/>
          <w:sz w:val="24"/>
          <w:szCs w:val="24"/>
          <w:lang w:val="uk-UA"/>
        </w:rPr>
        <w:t xml:space="preserve"> Хмельницький УГКЦ», його учасники, це понад 50 домогосподарств, внутрішньо переміщених осіб та місцевих жителів нашої громади, отримали домашню птицю у кількості понад 1000 шт. Наступним етапом було отримання свійських тварин, кормів та сільськогосподарського реманенту. 8 осіб отримали сертифікати на навчання від ДРФ Хмельницького обласного центру зайнятості, прийняли участь у навчальних сесіях та отримали сертифікати державного зразка по завершенню навчання.</w:t>
      </w:r>
    </w:p>
    <w:p w14:paraId="683AB680" w14:textId="36BDB1D2" w:rsidR="0095566C" w:rsidRPr="0095566C" w:rsidRDefault="0095566C" w:rsidP="0095566C">
      <w:pPr>
        <w:pStyle w:val="a3"/>
        <w:spacing w:after="0" w:line="240" w:lineRule="auto"/>
        <w:ind w:left="0" w:firstLine="567"/>
        <w:jc w:val="both"/>
        <w:rPr>
          <w:rFonts w:ascii="Times New Roman" w:hAnsi="Times New Roman" w:cs="Times New Roman"/>
          <w:sz w:val="24"/>
          <w:szCs w:val="24"/>
          <w:lang w:val="uk-UA"/>
        </w:rPr>
      </w:pPr>
      <w:r w:rsidRPr="0095566C">
        <w:rPr>
          <w:rFonts w:ascii="Times New Roman" w:hAnsi="Times New Roman" w:cs="Times New Roman"/>
          <w:sz w:val="24"/>
          <w:szCs w:val="24"/>
          <w:lang w:val="uk-UA"/>
        </w:rPr>
        <w:t xml:space="preserve">Також, успішно працює та розширює напрямки діяльності сільськогосподарський обслуговуючий кооператив «Ягідний рай». Протягом 2024 року кооперативом збільшено площі обробітку та нарощено валовий збір ягід і овочів: закладено близько 40 тис. саджанців малини, з яких зібрано близько 24 </w:t>
      </w:r>
      <w:proofErr w:type="spellStart"/>
      <w:r w:rsidRPr="0095566C">
        <w:rPr>
          <w:rFonts w:ascii="Times New Roman" w:hAnsi="Times New Roman" w:cs="Times New Roman"/>
          <w:sz w:val="24"/>
          <w:szCs w:val="24"/>
          <w:lang w:val="uk-UA"/>
        </w:rPr>
        <w:t>тонн</w:t>
      </w:r>
      <w:proofErr w:type="spellEnd"/>
      <w:r w:rsidRPr="0095566C">
        <w:rPr>
          <w:rFonts w:ascii="Times New Roman" w:hAnsi="Times New Roman" w:cs="Times New Roman"/>
          <w:sz w:val="24"/>
          <w:szCs w:val="24"/>
          <w:lang w:val="uk-UA"/>
        </w:rPr>
        <w:t xml:space="preserve"> ягід малини; 400 шт. саджанців полуниці на площі 0,1 гектар, збір врожаю склав 3 </w:t>
      </w:r>
      <w:proofErr w:type="spellStart"/>
      <w:r w:rsidRPr="0095566C">
        <w:rPr>
          <w:rFonts w:ascii="Times New Roman" w:hAnsi="Times New Roman" w:cs="Times New Roman"/>
          <w:sz w:val="24"/>
          <w:szCs w:val="24"/>
          <w:lang w:val="uk-UA"/>
        </w:rPr>
        <w:t>тон</w:t>
      </w:r>
      <w:r w:rsidR="00296F9F">
        <w:rPr>
          <w:rFonts w:ascii="Times New Roman" w:hAnsi="Times New Roman" w:cs="Times New Roman"/>
          <w:sz w:val="24"/>
          <w:szCs w:val="24"/>
          <w:lang w:val="uk-UA"/>
        </w:rPr>
        <w:t>ни</w:t>
      </w:r>
      <w:proofErr w:type="spellEnd"/>
      <w:r w:rsidRPr="0095566C">
        <w:rPr>
          <w:rFonts w:ascii="Times New Roman" w:hAnsi="Times New Roman" w:cs="Times New Roman"/>
          <w:sz w:val="24"/>
          <w:szCs w:val="24"/>
          <w:lang w:val="uk-UA"/>
        </w:rPr>
        <w:t xml:space="preserve">; в стадію промислового плодоношення ввійшло близько 4 тис. плодових дерев. Під ягідники відведено близько 8 гектарів земельних угідь. Розроблено ділянки під вирощування овочевих культур на площі 7 гектарів. В результаті господарської діяльності було вирощено овочевих культур: картоплі - 50 </w:t>
      </w:r>
      <w:proofErr w:type="spellStart"/>
      <w:r w:rsidRPr="0095566C">
        <w:rPr>
          <w:rFonts w:ascii="Times New Roman" w:hAnsi="Times New Roman" w:cs="Times New Roman"/>
          <w:sz w:val="24"/>
          <w:szCs w:val="24"/>
          <w:lang w:val="uk-UA"/>
        </w:rPr>
        <w:t>тонн</w:t>
      </w:r>
      <w:proofErr w:type="spellEnd"/>
      <w:r w:rsidRPr="0095566C">
        <w:rPr>
          <w:rFonts w:ascii="Times New Roman" w:hAnsi="Times New Roman" w:cs="Times New Roman"/>
          <w:sz w:val="24"/>
          <w:szCs w:val="24"/>
          <w:lang w:val="uk-UA"/>
        </w:rPr>
        <w:t xml:space="preserve">; буряка столового – 10 </w:t>
      </w:r>
      <w:proofErr w:type="spellStart"/>
      <w:r w:rsidRPr="0095566C">
        <w:rPr>
          <w:rFonts w:ascii="Times New Roman" w:hAnsi="Times New Roman" w:cs="Times New Roman"/>
          <w:sz w:val="24"/>
          <w:szCs w:val="24"/>
          <w:lang w:val="uk-UA"/>
        </w:rPr>
        <w:t>тонн</w:t>
      </w:r>
      <w:proofErr w:type="spellEnd"/>
      <w:r w:rsidRPr="0095566C">
        <w:rPr>
          <w:rFonts w:ascii="Times New Roman" w:hAnsi="Times New Roman" w:cs="Times New Roman"/>
          <w:sz w:val="24"/>
          <w:szCs w:val="24"/>
          <w:lang w:val="uk-UA"/>
        </w:rPr>
        <w:t xml:space="preserve">; моркви – 10 </w:t>
      </w:r>
      <w:proofErr w:type="spellStart"/>
      <w:r w:rsidRPr="0095566C">
        <w:rPr>
          <w:rFonts w:ascii="Times New Roman" w:hAnsi="Times New Roman" w:cs="Times New Roman"/>
          <w:sz w:val="24"/>
          <w:szCs w:val="24"/>
          <w:lang w:val="uk-UA"/>
        </w:rPr>
        <w:t>тонн</w:t>
      </w:r>
      <w:proofErr w:type="spellEnd"/>
      <w:r w:rsidRPr="0095566C">
        <w:rPr>
          <w:rFonts w:ascii="Times New Roman" w:hAnsi="Times New Roman" w:cs="Times New Roman"/>
          <w:sz w:val="24"/>
          <w:szCs w:val="24"/>
          <w:lang w:val="uk-UA"/>
        </w:rPr>
        <w:t xml:space="preserve">; огірків – 5 </w:t>
      </w:r>
      <w:proofErr w:type="spellStart"/>
      <w:r w:rsidRPr="0095566C">
        <w:rPr>
          <w:rFonts w:ascii="Times New Roman" w:hAnsi="Times New Roman" w:cs="Times New Roman"/>
          <w:sz w:val="24"/>
          <w:szCs w:val="24"/>
          <w:lang w:val="uk-UA"/>
        </w:rPr>
        <w:t>тонн</w:t>
      </w:r>
      <w:proofErr w:type="spellEnd"/>
      <w:r w:rsidRPr="0095566C">
        <w:rPr>
          <w:rFonts w:ascii="Times New Roman" w:hAnsi="Times New Roman" w:cs="Times New Roman"/>
          <w:sz w:val="24"/>
          <w:szCs w:val="24"/>
          <w:lang w:val="uk-UA"/>
        </w:rPr>
        <w:t xml:space="preserve">; кабачків – 1 тонна; гарбузів – 2 </w:t>
      </w:r>
      <w:proofErr w:type="spellStart"/>
      <w:r w:rsidRPr="0095566C">
        <w:rPr>
          <w:rFonts w:ascii="Times New Roman" w:hAnsi="Times New Roman" w:cs="Times New Roman"/>
          <w:sz w:val="24"/>
          <w:szCs w:val="24"/>
          <w:lang w:val="uk-UA"/>
        </w:rPr>
        <w:t>тонни</w:t>
      </w:r>
      <w:proofErr w:type="spellEnd"/>
      <w:r w:rsidRPr="0095566C">
        <w:rPr>
          <w:rFonts w:ascii="Times New Roman" w:hAnsi="Times New Roman" w:cs="Times New Roman"/>
          <w:sz w:val="24"/>
          <w:szCs w:val="24"/>
          <w:lang w:val="uk-UA"/>
        </w:rPr>
        <w:t xml:space="preserve">; томатів і перцю болгарського – 2,1 </w:t>
      </w:r>
      <w:proofErr w:type="spellStart"/>
      <w:r w:rsidRPr="0095566C">
        <w:rPr>
          <w:rFonts w:ascii="Times New Roman" w:hAnsi="Times New Roman" w:cs="Times New Roman"/>
          <w:sz w:val="24"/>
          <w:szCs w:val="24"/>
          <w:lang w:val="uk-UA"/>
        </w:rPr>
        <w:t>тонни</w:t>
      </w:r>
      <w:proofErr w:type="spellEnd"/>
      <w:r w:rsidRPr="0095566C">
        <w:rPr>
          <w:rFonts w:ascii="Times New Roman" w:hAnsi="Times New Roman" w:cs="Times New Roman"/>
          <w:sz w:val="24"/>
          <w:szCs w:val="24"/>
          <w:lang w:val="uk-UA"/>
        </w:rPr>
        <w:t>; баклажанів – 1 тонна. Закладено також площі для вирощування нових ягідних культур, а саме: ожини - 200 саджанців, жимолості – 100 саджанців, спаржі – 200 саджанців на площі 0,1 га.</w:t>
      </w:r>
    </w:p>
    <w:p w14:paraId="2F783B52" w14:textId="3F995293" w:rsidR="0095566C" w:rsidRPr="0095566C" w:rsidRDefault="0095566C" w:rsidP="0095566C">
      <w:pPr>
        <w:spacing w:after="0" w:line="240" w:lineRule="auto"/>
        <w:ind w:firstLine="567"/>
        <w:jc w:val="both"/>
        <w:rPr>
          <w:rFonts w:ascii="Times New Roman" w:eastAsia="Times New Roman" w:hAnsi="Times New Roman" w:cs="Times New Roman"/>
          <w:sz w:val="24"/>
          <w:szCs w:val="24"/>
          <w:lang w:val="uk-UA"/>
        </w:rPr>
      </w:pPr>
      <w:r w:rsidRPr="0095566C">
        <w:rPr>
          <w:rFonts w:ascii="Times New Roman" w:eastAsia="Times New Roman" w:hAnsi="Times New Roman" w:cs="Times New Roman"/>
          <w:sz w:val="24"/>
          <w:szCs w:val="24"/>
          <w:lang w:val="uk-UA"/>
        </w:rPr>
        <w:t xml:space="preserve">Коштів на реалізацію </w:t>
      </w:r>
      <w:r>
        <w:rPr>
          <w:rFonts w:ascii="Times New Roman" w:eastAsia="Times New Roman" w:hAnsi="Times New Roman" w:cs="Times New Roman"/>
          <w:sz w:val="24"/>
          <w:szCs w:val="24"/>
          <w:lang w:val="uk-UA"/>
        </w:rPr>
        <w:t>П</w:t>
      </w:r>
      <w:r w:rsidRPr="0095566C">
        <w:rPr>
          <w:rFonts w:ascii="Times New Roman" w:eastAsia="Times New Roman" w:hAnsi="Times New Roman" w:cs="Times New Roman"/>
          <w:sz w:val="24"/>
          <w:szCs w:val="24"/>
          <w:lang w:val="uk-UA"/>
        </w:rPr>
        <w:t>рограми з міського бюджету не виділялось.</w:t>
      </w:r>
    </w:p>
    <w:p w14:paraId="52AC7A09" w14:textId="77777777" w:rsidR="0095566C" w:rsidRDefault="0095566C" w:rsidP="0078313C">
      <w:pPr>
        <w:pStyle w:val="a6"/>
        <w:spacing w:before="0" w:after="0"/>
        <w:jc w:val="both"/>
        <w:rPr>
          <w:rFonts w:hAnsi="Times New Roman"/>
        </w:rPr>
      </w:pPr>
    </w:p>
    <w:p w14:paraId="3DD289C1" w14:textId="77777777" w:rsidR="0095566C" w:rsidRDefault="0095566C" w:rsidP="0078313C">
      <w:pPr>
        <w:pStyle w:val="a6"/>
        <w:spacing w:before="0" w:after="0"/>
        <w:jc w:val="both"/>
        <w:rPr>
          <w:rFonts w:hAnsi="Times New Roman"/>
        </w:rPr>
      </w:pPr>
    </w:p>
    <w:p w14:paraId="50FB8CD3" w14:textId="77777777" w:rsidR="0095566C" w:rsidRDefault="0095566C" w:rsidP="0078313C">
      <w:pPr>
        <w:pStyle w:val="a6"/>
        <w:spacing w:before="0" w:after="0"/>
        <w:jc w:val="both"/>
        <w:rPr>
          <w:rFonts w:hAnsi="Times New Roman"/>
        </w:rPr>
      </w:pPr>
    </w:p>
    <w:p w14:paraId="20B3F4E5" w14:textId="77777777" w:rsidR="009560F8" w:rsidRPr="0078313C" w:rsidRDefault="009560F8" w:rsidP="0078313C">
      <w:pPr>
        <w:pStyle w:val="a6"/>
        <w:spacing w:before="0" w:after="0"/>
        <w:jc w:val="both"/>
        <w:rPr>
          <w:rFonts w:hAnsi="Times New Roman"/>
        </w:rPr>
      </w:pPr>
      <w:r w:rsidRPr="0078313C">
        <w:rPr>
          <w:rFonts w:hAnsi="Times New Roman"/>
        </w:rPr>
        <w:t>Секретар міської ради                                                                                       Олег ГРИГОР’ЄВ</w:t>
      </w:r>
    </w:p>
    <w:p w14:paraId="32C6AF56" w14:textId="77777777" w:rsidR="009560F8" w:rsidRDefault="006128BB" w:rsidP="009560F8">
      <w:pPr>
        <w:pStyle w:val="a3"/>
        <w:ind w:left="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p>
    <w:sectPr w:rsidR="009560F8" w:rsidSect="0078313C">
      <w:pgSz w:w="12240" w:h="15840"/>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Liberation Serif">
    <w:altName w:val="Times New Roman"/>
    <w:charset w:val="CC"/>
    <w:family w:val="roman"/>
    <w:pitch w:val="variable"/>
    <w:sig w:usb0="00000000" w:usb1="500078FF" w:usb2="00000021" w:usb3="00000000" w:csb0="000001B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1DF"/>
    <w:rsid w:val="00075F7F"/>
    <w:rsid w:val="000A5787"/>
    <w:rsid w:val="000D6409"/>
    <w:rsid w:val="00154AA9"/>
    <w:rsid w:val="001C5A90"/>
    <w:rsid w:val="001D2DA0"/>
    <w:rsid w:val="001D51DF"/>
    <w:rsid w:val="00200233"/>
    <w:rsid w:val="00255A3B"/>
    <w:rsid w:val="00296F9F"/>
    <w:rsid w:val="00300FA9"/>
    <w:rsid w:val="00301917"/>
    <w:rsid w:val="003C050A"/>
    <w:rsid w:val="003F4933"/>
    <w:rsid w:val="00414FB4"/>
    <w:rsid w:val="0048308F"/>
    <w:rsid w:val="004A5CF9"/>
    <w:rsid w:val="004E5D7B"/>
    <w:rsid w:val="005D536E"/>
    <w:rsid w:val="006128BB"/>
    <w:rsid w:val="0065369B"/>
    <w:rsid w:val="006835ED"/>
    <w:rsid w:val="006B4244"/>
    <w:rsid w:val="006F0DEC"/>
    <w:rsid w:val="006F124C"/>
    <w:rsid w:val="00704960"/>
    <w:rsid w:val="00705792"/>
    <w:rsid w:val="007104EA"/>
    <w:rsid w:val="00731576"/>
    <w:rsid w:val="00756E65"/>
    <w:rsid w:val="0078313C"/>
    <w:rsid w:val="007A68A1"/>
    <w:rsid w:val="007B2229"/>
    <w:rsid w:val="007C3282"/>
    <w:rsid w:val="00832784"/>
    <w:rsid w:val="008601AC"/>
    <w:rsid w:val="008A1EEC"/>
    <w:rsid w:val="00954D35"/>
    <w:rsid w:val="0095566C"/>
    <w:rsid w:val="009560F8"/>
    <w:rsid w:val="00A04CC2"/>
    <w:rsid w:val="00A333EF"/>
    <w:rsid w:val="00A65668"/>
    <w:rsid w:val="00AD7419"/>
    <w:rsid w:val="00BB2255"/>
    <w:rsid w:val="00C1628E"/>
    <w:rsid w:val="00C2370D"/>
    <w:rsid w:val="00CA0471"/>
    <w:rsid w:val="00CF65D7"/>
    <w:rsid w:val="00DE3BB3"/>
    <w:rsid w:val="00E17871"/>
    <w:rsid w:val="00E42D38"/>
    <w:rsid w:val="00E8684F"/>
    <w:rsid w:val="00EF2F80"/>
    <w:rsid w:val="00F947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D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60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9560F8"/>
    <w:pPr>
      <w:ind w:left="720"/>
      <w:contextualSpacing/>
    </w:pPr>
  </w:style>
  <w:style w:type="character" w:customStyle="1" w:styleId="a4">
    <w:name w:val="Абзац списка Знак"/>
    <w:link w:val="a3"/>
    <w:uiPriority w:val="34"/>
    <w:rsid w:val="009560F8"/>
  </w:style>
  <w:style w:type="character" w:customStyle="1" w:styleId="a5">
    <w:name w:val="Обычный (веб) Знак"/>
    <w:aliases w:val="Обычный (Web) Знак,Обычный (Интернет) Знак"/>
    <w:link w:val="a6"/>
    <w:locked/>
    <w:rsid w:val="009560F8"/>
    <w:rPr>
      <w:rFonts w:ascii="Times New Roman" w:eastAsia="Times New Roman" w:hAnsi="Liberation Serif" w:cs="Times New Roman"/>
      <w:color w:val="000000"/>
      <w:kern w:val="2"/>
      <w:sz w:val="24"/>
      <w:szCs w:val="24"/>
      <w:lang w:val="uk-UA" w:eastAsia="uk-UA"/>
    </w:rPr>
  </w:style>
  <w:style w:type="paragraph" w:styleId="a6">
    <w:name w:val="Normal (Web)"/>
    <w:aliases w:val="Обычный (Web),Обычный (Интернет)"/>
    <w:basedOn w:val="a"/>
    <w:link w:val="a5"/>
    <w:unhideWhenUsed/>
    <w:qFormat/>
    <w:rsid w:val="009560F8"/>
    <w:pPr>
      <w:suppressAutoHyphens/>
      <w:autoSpaceDE w:val="0"/>
      <w:autoSpaceDN w:val="0"/>
      <w:adjustRightInd w:val="0"/>
      <w:spacing w:before="280" w:after="280" w:line="240" w:lineRule="auto"/>
    </w:pPr>
    <w:rPr>
      <w:rFonts w:ascii="Times New Roman" w:eastAsia="Times New Roman" w:hAnsi="Liberation Serif" w:cs="Times New Roman"/>
      <w:color w:val="000000"/>
      <w:kern w:val="2"/>
      <w:sz w:val="24"/>
      <w:szCs w:val="24"/>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60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9560F8"/>
    <w:pPr>
      <w:ind w:left="720"/>
      <w:contextualSpacing/>
    </w:pPr>
  </w:style>
  <w:style w:type="character" w:customStyle="1" w:styleId="a4">
    <w:name w:val="Абзац списка Знак"/>
    <w:link w:val="a3"/>
    <w:uiPriority w:val="34"/>
    <w:rsid w:val="009560F8"/>
  </w:style>
  <w:style w:type="character" w:customStyle="1" w:styleId="a5">
    <w:name w:val="Обычный (веб) Знак"/>
    <w:aliases w:val="Обычный (Web) Знак,Обычный (Интернет) Знак"/>
    <w:link w:val="a6"/>
    <w:locked/>
    <w:rsid w:val="009560F8"/>
    <w:rPr>
      <w:rFonts w:ascii="Times New Roman" w:eastAsia="Times New Roman" w:hAnsi="Liberation Serif" w:cs="Times New Roman"/>
      <w:color w:val="000000"/>
      <w:kern w:val="2"/>
      <w:sz w:val="24"/>
      <w:szCs w:val="24"/>
      <w:lang w:val="uk-UA" w:eastAsia="uk-UA"/>
    </w:rPr>
  </w:style>
  <w:style w:type="paragraph" w:styleId="a6">
    <w:name w:val="Normal (Web)"/>
    <w:aliases w:val="Обычный (Web),Обычный (Интернет)"/>
    <w:basedOn w:val="a"/>
    <w:link w:val="a5"/>
    <w:unhideWhenUsed/>
    <w:qFormat/>
    <w:rsid w:val="009560F8"/>
    <w:pPr>
      <w:suppressAutoHyphens/>
      <w:autoSpaceDE w:val="0"/>
      <w:autoSpaceDN w:val="0"/>
      <w:adjustRightInd w:val="0"/>
      <w:spacing w:before="280" w:after="280" w:line="240" w:lineRule="auto"/>
    </w:pPr>
    <w:rPr>
      <w:rFonts w:ascii="Times New Roman" w:eastAsia="Times New Roman" w:hAnsi="Liberation Serif" w:cs="Times New Roman"/>
      <w:color w:val="000000"/>
      <w:kern w:val="2"/>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99564">
      <w:bodyDiv w:val="1"/>
      <w:marLeft w:val="0"/>
      <w:marRight w:val="0"/>
      <w:marTop w:val="0"/>
      <w:marBottom w:val="0"/>
      <w:divBdr>
        <w:top w:val="none" w:sz="0" w:space="0" w:color="auto"/>
        <w:left w:val="none" w:sz="0" w:space="0" w:color="auto"/>
        <w:bottom w:val="none" w:sz="0" w:space="0" w:color="auto"/>
        <w:right w:val="none" w:sz="0" w:space="0" w:color="auto"/>
      </w:divBdr>
    </w:div>
    <w:div w:id="309985943">
      <w:bodyDiv w:val="1"/>
      <w:marLeft w:val="0"/>
      <w:marRight w:val="0"/>
      <w:marTop w:val="0"/>
      <w:marBottom w:val="0"/>
      <w:divBdr>
        <w:top w:val="none" w:sz="0" w:space="0" w:color="auto"/>
        <w:left w:val="none" w:sz="0" w:space="0" w:color="auto"/>
        <w:bottom w:val="none" w:sz="0" w:space="0" w:color="auto"/>
        <w:right w:val="none" w:sz="0" w:space="0" w:color="auto"/>
      </w:divBdr>
    </w:div>
    <w:div w:id="1079593069">
      <w:bodyDiv w:val="1"/>
      <w:marLeft w:val="0"/>
      <w:marRight w:val="0"/>
      <w:marTop w:val="0"/>
      <w:marBottom w:val="0"/>
      <w:divBdr>
        <w:top w:val="none" w:sz="0" w:space="0" w:color="auto"/>
        <w:left w:val="none" w:sz="0" w:space="0" w:color="auto"/>
        <w:bottom w:val="none" w:sz="0" w:space="0" w:color="auto"/>
        <w:right w:val="none" w:sz="0" w:space="0" w:color="auto"/>
      </w:divBdr>
    </w:div>
    <w:div w:id="1708407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781</Words>
  <Characters>4454</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13</cp:revision>
  <cp:lastPrinted>2025-01-27T11:40:00Z</cp:lastPrinted>
  <dcterms:created xsi:type="dcterms:W3CDTF">2025-01-08T09:34:00Z</dcterms:created>
  <dcterms:modified xsi:type="dcterms:W3CDTF">2025-01-28T12:03:00Z</dcterms:modified>
</cp:coreProperties>
</file>